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2646"/>
        <w:gridCol w:w="6416"/>
      </w:tblGrid>
      <w:tr w:rsidR="00972AB4" w:rsidRPr="00577ACF" w14:paraId="0346BE49" w14:textId="77777777" w:rsidTr="00972AB4">
        <w:tc>
          <w:tcPr>
            <w:tcW w:w="2646" w:type="dxa"/>
          </w:tcPr>
          <w:p w14:paraId="2E73B09B" w14:textId="77777777" w:rsidR="00972AB4" w:rsidRDefault="00972AB4" w:rsidP="001C3943">
            <w:r>
              <w:rPr>
                <w:noProof/>
              </w:rPr>
              <w:drawing>
                <wp:inline distT="0" distB="0" distL="0" distR="0" wp14:anchorId="04219357" wp14:editId="171E1A32">
                  <wp:extent cx="1543050" cy="1543050"/>
                  <wp:effectExtent l="0" t="0" r="0" b="0"/>
                  <wp:docPr id="1582540231" name="Afbeelding 1" descr="Afbeelding met Motten en vlinders, tekst, ongewerveld dier, insec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94955" name="Afbeelding 1" descr="Afbeelding met Motten en vlinders, tekst, ongewerveld dier, insect&#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14:paraId="274AF4DD" w14:textId="77777777" w:rsidR="00972AB4" w:rsidRDefault="00972AB4" w:rsidP="001C3943"/>
        </w:tc>
        <w:tc>
          <w:tcPr>
            <w:tcW w:w="6416" w:type="dxa"/>
          </w:tcPr>
          <w:p w14:paraId="01A091DD" w14:textId="77777777" w:rsidR="00972AB4" w:rsidRDefault="00972AB4" w:rsidP="001C3943">
            <w:pPr>
              <w:jc w:val="center"/>
              <w:rPr>
                <w:sz w:val="32"/>
                <w:szCs w:val="32"/>
                <w:lang w:val="nl-BE"/>
              </w:rPr>
            </w:pPr>
          </w:p>
          <w:p w14:paraId="08087B05" w14:textId="77777777" w:rsidR="00972AB4" w:rsidRDefault="00972AB4" w:rsidP="001C3943">
            <w:pPr>
              <w:jc w:val="center"/>
              <w:rPr>
                <w:sz w:val="32"/>
                <w:szCs w:val="32"/>
                <w:lang w:val="nl-BE"/>
              </w:rPr>
            </w:pPr>
            <w:r w:rsidRPr="006B5423">
              <w:rPr>
                <w:sz w:val="32"/>
                <w:szCs w:val="32"/>
                <w:lang w:val="nl-BE"/>
              </w:rPr>
              <w:t>Bijnier België vzw</w:t>
            </w:r>
          </w:p>
          <w:p w14:paraId="486416FB" w14:textId="77777777" w:rsidR="00972AB4" w:rsidRDefault="00972AB4" w:rsidP="001C3943">
            <w:pPr>
              <w:jc w:val="center"/>
              <w:rPr>
                <w:sz w:val="32"/>
                <w:szCs w:val="32"/>
                <w:lang w:val="nl-BE"/>
              </w:rPr>
            </w:pPr>
          </w:p>
          <w:p w14:paraId="1BCCC71F" w14:textId="77777777" w:rsidR="00AF4ECF" w:rsidRDefault="00577ACF" w:rsidP="001C3943">
            <w:pPr>
              <w:jc w:val="center"/>
              <w:rPr>
                <w:b/>
                <w:bCs/>
                <w:sz w:val="32"/>
                <w:szCs w:val="32"/>
                <w:lang w:val="nl-BE"/>
              </w:rPr>
            </w:pPr>
            <w:r>
              <w:rPr>
                <w:b/>
                <w:bCs/>
                <w:sz w:val="32"/>
                <w:szCs w:val="32"/>
                <w:lang w:val="nl-BE"/>
              </w:rPr>
              <w:t xml:space="preserve">Alles over de noodspuit </w:t>
            </w:r>
          </w:p>
          <w:p w14:paraId="42D267F3" w14:textId="236604A4" w:rsidR="00972AB4" w:rsidRPr="00972AB4" w:rsidRDefault="00577ACF" w:rsidP="001C3943">
            <w:pPr>
              <w:jc w:val="center"/>
              <w:rPr>
                <w:b/>
                <w:bCs/>
                <w:sz w:val="32"/>
                <w:szCs w:val="32"/>
                <w:lang w:val="nl-BE"/>
              </w:rPr>
            </w:pPr>
            <w:r>
              <w:rPr>
                <w:b/>
                <w:bCs/>
                <w:sz w:val="32"/>
                <w:szCs w:val="32"/>
                <w:lang w:val="nl-BE"/>
              </w:rPr>
              <w:t>voor bijnierpatiënten</w:t>
            </w:r>
          </w:p>
          <w:p w14:paraId="1CEA9F75" w14:textId="77777777" w:rsidR="00972AB4" w:rsidRPr="006B5423" w:rsidRDefault="00972AB4" w:rsidP="001C3943">
            <w:pPr>
              <w:jc w:val="center"/>
              <w:rPr>
                <w:sz w:val="32"/>
                <w:szCs w:val="32"/>
                <w:lang w:val="nl-BE"/>
              </w:rPr>
            </w:pPr>
          </w:p>
          <w:p w14:paraId="6FF41E99" w14:textId="77777777" w:rsidR="00972AB4" w:rsidRPr="00CA6FCE" w:rsidRDefault="00972AB4" w:rsidP="001C3943">
            <w:pPr>
              <w:rPr>
                <w:lang w:val="nl-BE"/>
              </w:rPr>
            </w:pPr>
          </w:p>
        </w:tc>
      </w:tr>
    </w:tbl>
    <w:p w14:paraId="1A4502F0" w14:textId="2F53FD7E" w:rsidR="00C07EDC" w:rsidRDefault="00972AB4" w:rsidP="00972AB4">
      <w:pPr>
        <w:pStyle w:val="Kop1"/>
      </w:pPr>
      <w:r>
        <w:t>Stap 1: Zorg dat je noodmedicatie hebt en dat je deze steeds bij je hebt.</w:t>
      </w:r>
    </w:p>
    <w:p w14:paraId="2D8027D9" w14:textId="6DC65257" w:rsidR="00972AB4" w:rsidRDefault="00972AB4" w:rsidP="00972AB4">
      <w:pPr>
        <w:rPr>
          <w:lang w:val="nl-BE"/>
        </w:rPr>
      </w:pPr>
      <w:r>
        <w:rPr>
          <w:lang w:val="nl-BE"/>
        </w:rPr>
        <w:t xml:space="preserve">Wat </w:t>
      </w:r>
      <w:r w:rsidR="00577ACF">
        <w:rPr>
          <w:lang w:val="nl-BE"/>
        </w:rPr>
        <w:t>kan je hiervoor doen?</w:t>
      </w:r>
    </w:p>
    <w:p w14:paraId="4DECC111" w14:textId="77777777" w:rsidR="00972AB4" w:rsidRDefault="00972AB4" w:rsidP="00972AB4">
      <w:pPr>
        <w:rPr>
          <w:lang w:val="nl-BE"/>
        </w:rPr>
      </w:pPr>
    </w:p>
    <w:tbl>
      <w:tblPr>
        <w:tblStyle w:val="Tabelraster"/>
        <w:tblW w:w="0" w:type="auto"/>
        <w:tblLook w:val="04A0" w:firstRow="1" w:lastRow="0" w:firstColumn="1" w:lastColumn="0" w:noHBand="0" w:noVBand="1"/>
      </w:tblPr>
      <w:tblGrid>
        <w:gridCol w:w="3964"/>
        <w:gridCol w:w="5098"/>
      </w:tblGrid>
      <w:tr w:rsidR="00972AB4" w14:paraId="1499E8A8" w14:textId="77777777" w:rsidTr="7BE9B9D1">
        <w:tc>
          <w:tcPr>
            <w:tcW w:w="3964" w:type="dxa"/>
          </w:tcPr>
          <w:p w14:paraId="15483F35" w14:textId="7022508F" w:rsidR="00972AB4" w:rsidRPr="00577ACF" w:rsidRDefault="00972AB4" w:rsidP="00972AB4">
            <w:pPr>
              <w:pStyle w:val="Lijstalinea"/>
              <w:numPr>
                <w:ilvl w:val="0"/>
                <w:numId w:val="2"/>
              </w:numPr>
              <w:rPr>
                <w:sz w:val="24"/>
                <w:szCs w:val="24"/>
              </w:rPr>
            </w:pPr>
            <w:r w:rsidRPr="7BE9B9D1">
              <w:rPr>
                <w:sz w:val="24"/>
                <w:szCs w:val="24"/>
              </w:rPr>
              <w:t xml:space="preserve">Zorg voor een voorschrift van </w:t>
            </w:r>
            <w:r w:rsidR="00577ACF" w:rsidRPr="7BE9B9D1">
              <w:rPr>
                <w:sz w:val="24"/>
                <w:szCs w:val="24"/>
              </w:rPr>
              <w:t>S</w:t>
            </w:r>
            <w:r w:rsidRPr="7BE9B9D1">
              <w:rPr>
                <w:sz w:val="24"/>
                <w:szCs w:val="24"/>
              </w:rPr>
              <w:t>olu</w:t>
            </w:r>
            <w:r w:rsidR="34CFC5BA" w:rsidRPr="7BE9B9D1">
              <w:rPr>
                <w:sz w:val="24"/>
                <w:szCs w:val="24"/>
              </w:rPr>
              <w:t>-</w:t>
            </w:r>
            <w:r w:rsidR="7D4E1DDC" w:rsidRPr="7BE9B9D1">
              <w:rPr>
                <w:sz w:val="24"/>
                <w:szCs w:val="24"/>
              </w:rPr>
              <w:t>C</w:t>
            </w:r>
            <w:r w:rsidRPr="7BE9B9D1">
              <w:rPr>
                <w:sz w:val="24"/>
                <w:szCs w:val="24"/>
              </w:rPr>
              <w:t>ortef</w:t>
            </w:r>
            <w:r w:rsidR="00577ACF" w:rsidRPr="7BE9B9D1">
              <w:rPr>
                <w:sz w:val="24"/>
                <w:szCs w:val="24"/>
              </w:rPr>
              <w:t xml:space="preserve"> Act</w:t>
            </w:r>
            <w:r w:rsidR="46E8A2EB" w:rsidRPr="7BE9B9D1">
              <w:rPr>
                <w:sz w:val="24"/>
                <w:szCs w:val="24"/>
              </w:rPr>
              <w:t>-O-</w:t>
            </w:r>
            <w:r w:rsidR="00577ACF" w:rsidRPr="7BE9B9D1">
              <w:rPr>
                <w:sz w:val="24"/>
                <w:szCs w:val="24"/>
              </w:rPr>
              <w:t>vial</w:t>
            </w:r>
            <w:r w:rsidR="602C6EB2" w:rsidRPr="7BE9B9D1">
              <w:rPr>
                <w:sz w:val="24"/>
                <w:szCs w:val="24"/>
              </w:rPr>
              <w:t>*</w:t>
            </w:r>
          </w:p>
          <w:p w14:paraId="0FAD9897" w14:textId="77777777" w:rsidR="00972AB4" w:rsidRPr="00577ACF" w:rsidRDefault="00972AB4" w:rsidP="00972AB4">
            <w:pPr>
              <w:pStyle w:val="Lijstalinea"/>
              <w:ind w:left="360"/>
              <w:rPr>
                <w:sz w:val="24"/>
                <w:szCs w:val="24"/>
              </w:rPr>
            </w:pPr>
            <w:r w:rsidRPr="00577ACF">
              <w:rPr>
                <w:sz w:val="24"/>
                <w:szCs w:val="24"/>
              </w:rPr>
              <w:t>Vraag dit aan je endocrinoloog in geval hij/zij het niet uit zichzelf voorschrijft</w:t>
            </w:r>
          </w:p>
          <w:p w14:paraId="198B05B5" w14:textId="76F1A452" w:rsidR="00577ACF" w:rsidRPr="00577ACF" w:rsidRDefault="00577ACF" w:rsidP="00577ACF">
            <w:pPr>
              <w:pStyle w:val="Lijstalinea"/>
              <w:numPr>
                <w:ilvl w:val="0"/>
                <w:numId w:val="2"/>
              </w:numPr>
              <w:rPr>
                <w:sz w:val="24"/>
                <w:szCs w:val="24"/>
              </w:rPr>
            </w:pPr>
            <w:r w:rsidRPr="7BE9B9D1">
              <w:rPr>
                <w:sz w:val="24"/>
                <w:szCs w:val="24"/>
              </w:rPr>
              <w:t>Zorg dat je steeds noodmedicatie bij je hebt</w:t>
            </w:r>
            <w:r w:rsidR="0D3042B1" w:rsidRPr="7BE9B9D1">
              <w:rPr>
                <w:sz w:val="24"/>
                <w:szCs w:val="24"/>
              </w:rPr>
              <w:t xml:space="preserve"> en bewaar ze in een noodtasje of in de noodbox</w:t>
            </w:r>
          </w:p>
          <w:p w14:paraId="2E5FC9B9" w14:textId="53410926" w:rsidR="00972AB4" w:rsidRPr="00577ACF" w:rsidRDefault="00972AB4" w:rsidP="00577ACF">
            <w:pPr>
              <w:pStyle w:val="Lijstalinea"/>
              <w:numPr>
                <w:ilvl w:val="0"/>
                <w:numId w:val="2"/>
              </w:numPr>
              <w:rPr>
                <w:sz w:val="24"/>
                <w:szCs w:val="24"/>
              </w:rPr>
            </w:pPr>
            <w:r w:rsidRPr="7BE9B9D1">
              <w:rPr>
                <w:sz w:val="24"/>
                <w:szCs w:val="24"/>
              </w:rPr>
              <w:t>Zorg voor een reservedosis</w:t>
            </w:r>
            <w:r w:rsidR="504F264B" w:rsidRPr="7BE9B9D1">
              <w:rPr>
                <w:sz w:val="24"/>
                <w:szCs w:val="24"/>
              </w:rPr>
              <w:t xml:space="preserve"> Solu-Cortef Act-O-vial</w:t>
            </w:r>
            <w:r w:rsidRPr="7BE9B9D1">
              <w:rPr>
                <w:sz w:val="24"/>
                <w:szCs w:val="24"/>
              </w:rPr>
              <w:t xml:space="preserve"> </w:t>
            </w:r>
            <w:r w:rsidR="00577ACF" w:rsidRPr="7BE9B9D1">
              <w:rPr>
                <w:sz w:val="24"/>
                <w:szCs w:val="24"/>
              </w:rPr>
              <w:t>die bij je thuis ligt.</w:t>
            </w:r>
          </w:p>
        </w:tc>
        <w:tc>
          <w:tcPr>
            <w:tcW w:w="5098" w:type="dxa"/>
          </w:tcPr>
          <w:p w14:paraId="763CE12E" w14:textId="77777777" w:rsidR="00972AB4" w:rsidRDefault="00972AB4" w:rsidP="00972AB4">
            <w:pPr>
              <w:rPr>
                <w:rStyle w:val="normaltextrun"/>
                <w:rFonts w:eastAsiaTheme="majorEastAsia"/>
                <w:color w:val="000000"/>
                <w:shd w:val="clear" w:color="auto" w:fill="FFFFFF"/>
              </w:rPr>
            </w:pPr>
            <w:r>
              <w:rPr>
                <w:noProof/>
              </w:rPr>
              <w:drawing>
                <wp:inline distT="0" distB="0" distL="0" distR="0" wp14:anchorId="675CF1BA" wp14:editId="6E11BEEF">
                  <wp:extent cx="1343025" cy="1021259"/>
                  <wp:effectExtent l="0" t="0" r="0" b="7620"/>
                  <wp:docPr id="2" name="Afbeelding 1" descr="Solu-Cortef® | Pf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u-Cortef® | Pfiz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209" cy="1035847"/>
                          </a:xfrm>
                          <a:prstGeom prst="rect">
                            <a:avLst/>
                          </a:prstGeom>
                          <a:noFill/>
                          <a:ln>
                            <a:noFill/>
                          </a:ln>
                        </pic:spPr>
                      </pic:pic>
                    </a:graphicData>
                  </a:graphic>
                </wp:inline>
              </w:drawing>
            </w:r>
            <w:r w:rsidR="00B170F5">
              <w:rPr>
                <w:rStyle w:val="normaltextrun"/>
                <w:rFonts w:eastAsiaTheme="majorEastAsia"/>
                <w:color w:val="000000"/>
                <w:shd w:val="clear" w:color="auto" w:fill="FFFFFF"/>
              </w:rPr>
              <w:t>Solu-Cortef Act-O-vial</w:t>
            </w:r>
          </w:p>
          <w:p w14:paraId="081DAE85" w14:textId="77777777" w:rsidR="00B170F5" w:rsidRDefault="00B170F5" w:rsidP="00972AB4">
            <w:pPr>
              <w:rPr>
                <w:rStyle w:val="normaltextrun"/>
                <w:rFonts w:eastAsiaTheme="majorEastAsia"/>
                <w:color w:val="000000"/>
                <w:shd w:val="clear" w:color="auto" w:fill="FFFFFF"/>
              </w:rPr>
            </w:pPr>
          </w:p>
          <w:p w14:paraId="696FEFC0" w14:textId="77777777" w:rsidR="00B170F5" w:rsidRDefault="00B170F5" w:rsidP="00972AB4">
            <w:pPr>
              <w:rPr>
                <w:rStyle w:val="normaltextrun"/>
                <w:rFonts w:eastAsiaTheme="majorEastAsia"/>
                <w:color w:val="000000"/>
                <w:shd w:val="clear" w:color="auto" w:fill="FFFFFF"/>
              </w:rPr>
            </w:pPr>
          </w:p>
          <w:p w14:paraId="088BCC08" w14:textId="77777777" w:rsidR="00B170F5" w:rsidRDefault="00CD33D1" w:rsidP="00972AB4">
            <w:pPr>
              <w:rPr>
                <w:noProof/>
              </w:rPr>
            </w:pPr>
            <w:r>
              <w:rPr>
                <w:noProof/>
              </w:rPr>
              <w:t xml:space="preserve"> </w:t>
            </w:r>
            <w:r w:rsidR="00B170F5">
              <w:rPr>
                <w:noProof/>
              </w:rPr>
              <w:drawing>
                <wp:inline distT="0" distB="0" distL="0" distR="0" wp14:anchorId="3770EE33" wp14:editId="7B7B6AB1">
                  <wp:extent cx="1143000" cy="1143000"/>
                  <wp:effectExtent l="0" t="0" r="0" b="0"/>
                  <wp:docPr id="1299061747" name="Afbeelding 1299061747" descr="Winkel | Webshop Bijniervereni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kel | Webshop Bijnierverenig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noProof/>
              </w:rPr>
              <w:t xml:space="preserve">      </w:t>
            </w:r>
            <w:r>
              <w:rPr>
                <w:noProof/>
              </w:rPr>
              <w:drawing>
                <wp:inline distT="0" distB="0" distL="0" distR="0" wp14:anchorId="301FFD48" wp14:editId="232B01EF">
                  <wp:extent cx="1114425" cy="1114425"/>
                  <wp:effectExtent l="0" t="0" r="9525" b="9525"/>
                  <wp:docPr id="2123677734" name="Afbeelding 212367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114425" cy="1114425"/>
                          </a:xfrm>
                          <a:prstGeom prst="rect">
                            <a:avLst/>
                          </a:prstGeom>
                          <a:noFill/>
                          <a:ln>
                            <a:noFill/>
                          </a:ln>
                        </pic:spPr>
                      </pic:pic>
                    </a:graphicData>
                  </a:graphic>
                </wp:inline>
              </w:drawing>
            </w:r>
          </w:p>
          <w:p w14:paraId="2BCA8D42" w14:textId="3085C8BC" w:rsidR="00CD33D1" w:rsidRPr="00B170F5" w:rsidRDefault="00CD33D1" w:rsidP="00972AB4">
            <w:r>
              <w:rPr>
                <w:noProof/>
              </w:rPr>
              <w:t xml:space="preserve">      Noodtasje                 Noodbox</w:t>
            </w:r>
          </w:p>
        </w:tc>
      </w:tr>
      <w:tr w:rsidR="00972AB4" w:rsidRPr="00716450" w14:paraId="50EE1F5C" w14:textId="77777777" w:rsidTr="7BE9B9D1">
        <w:tc>
          <w:tcPr>
            <w:tcW w:w="3964" w:type="dxa"/>
          </w:tcPr>
          <w:p w14:paraId="19B13F1A" w14:textId="77777777" w:rsidR="00972AB4" w:rsidRPr="00577ACF" w:rsidRDefault="00972AB4" w:rsidP="00972AB4">
            <w:pPr>
              <w:pStyle w:val="Lijstalinea"/>
              <w:numPr>
                <w:ilvl w:val="0"/>
                <w:numId w:val="2"/>
              </w:numPr>
              <w:rPr>
                <w:sz w:val="24"/>
                <w:szCs w:val="24"/>
              </w:rPr>
            </w:pPr>
            <w:r w:rsidRPr="00577ACF">
              <w:rPr>
                <w:sz w:val="24"/>
                <w:szCs w:val="24"/>
              </w:rPr>
              <w:t>Bij de apotheek vraag je een spuit en 2 soorten naalden: een inspuit naald en een optreknaald</w:t>
            </w:r>
          </w:p>
          <w:p w14:paraId="714AA110" w14:textId="7C2734A1" w:rsidR="00577ACF" w:rsidRPr="00577ACF" w:rsidRDefault="00577ACF" w:rsidP="00577ACF">
            <w:pPr>
              <w:pStyle w:val="Lijstalinea"/>
              <w:numPr>
                <w:ilvl w:val="0"/>
                <w:numId w:val="2"/>
              </w:numPr>
              <w:rPr>
                <w:sz w:val="24"/>
                <w:szCs w:val="24"/>
              </w:rPr>
            </w:pPr>
            <w:r w:rsidRPr="7BE9B9D1">
              <w:rPr>
                <w:sz w:val="24"/>
                <w:szCs w:val="24"/>
              </w:rPr>
              <w:t xml:space="preserve">Solu-cortef </w:t>
            </w:r>
            <w:r w:rsidR="41FC239B" w:rsidRPr="7BE9B9D1">
              <w:rPr>
                <w:sz w:val="24"/>
                <w:szCs w:val="24"/>
              </w:rPr>
              <w:t xml:space="preserve"> Act-O-vial</w:t>
            </w:r>
            <w:r w:rsidRPr="7BE9B9D1">
              <w:rPr>
                <w:sz w:val="24"/>
                <w:szCs w:val="24"/>
              </w:rPr>
              <w:t xml:space="preserve">mag op kamertemperatuur worden bewaard. </w:t>
            </w:r>
          </w:p>
          <w:p w14:paraId="6F7F3A0A" w14:textId="65F9031B" w:rsidR="00972AB4" w:rsidRPr="00577ACF" w:rsidRDefault="00577ACF" w:rsidP="00577ACF">
            <w:pPr>
              <w:pStyle w:val="Lijstalinea"/>
              <w:numPr>
                <w:ilvl w:val="0"/>
                <w:numId w:val="2"/>
              </w:numPr>
              <w:rPr>
                <w:sz w:val="24"/>
                <w:szCs w:val="24"/>
              </w:rPr>
            </w:pPr>
            <w:r w:rsidRPr="00577ACF">
              <w:rPr>
                <w:sz w:val="24"/>
                <w:szCs w:val="24"/>
              </w:rPr>
              <w:t>Kijk goed de vervaldatum na.</w:t>
            </w:r>
          </w:p>
        </w:tc>
        <w:tc>
          <w:tcPr>
            <w:tcW w:w="5098" w:type="dxa"/>
          </w:tcPr>
          <w:p w14:paraId="186962C5" w14:textId="598B501F" w:rsidR="00972AB4" w:rsidRDefault="00972AB4" w:rsidP="7BE9B9D1">
            <w:pPr>
              <w:rPr>
                <w:lang w:val="nl-BE"/>
              </w:rPr>
            </w:pPr>
            <w:r>
              <w:rPr>
                <w:noProof/>
              </w:rPr>
              <w:drawing>
                <wp:inline distT="0" distB="0" distL="0" distR="0" wp14:anchorId="29157C12" wp14:editId="2E5B2BF2">
                  <wp:extent cx="1047750" cy="1047750"/>
                  <wp:effectExtent l="0" t="0" r="0" b="0"/>
                  <wp:docPr id="1" name="Afbeelding 1" descr="BD Emerald™ spuit zonder naald met Luer-Slip Tip - 5 ml sp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 Emerald™ spuit zonder naald met Luer-Slip Tip - 5 ml spui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Pr="00B170F5">
              <w:rPr>
                <w:noProof/>
                <w:lang w:val="nl-BE"/>
              </w:rPr>
              <w:t xml:space="preserve"> </w:t>
            </w:r>
            <w:r>
              <w:rPr>
                <w:noProof/>
              </w:rPr>
              <w:drawing>
                <wp:inline distT="0" distB="0" distL="0" distR="0" wp14:anchorId="5876DCE6" wp14:editId="429E0041">
                  <wp:extent cx="857250" cy="857250"/>
                  <wp:effectExtent l="0" t="0" r="0" b="0"/>
                  <wp:docPr id="7" name="Afbeelding 4" descr="Romed 100st injectienaalden 18G x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med 100st injectienaalden 18G x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857250" cy="857250"/>
                          </a:xfrm>
                          <a:prstGeom prst="rect">
                            <a:avLst/>
                          </a:prstGeom>
                          <a:noFill/>
                          <a:ln>
                            <a:noFill/>
                          </a:ln>
                        </pic:spPr>
                      </pic:pic>
                    </a:graphicData>
                  </a:graphic>
                </wp:inline>
              </w:drawing>
            </w:r>
            <w:r w:rsidR="5EBB4107" w:rsidRPr="00B170F5">
              <w:rPr>
                <w:noProof/>
                <w:lang w:val="nl-BE"/>
              </w:rPr>
              <w:t xml:space="preserve">           </w:t>
            </w:r>
            <w:r>
              <w:rPr>
                <w:noProof/>
              </w:rPr>
              <w:drawing>
                <wp:inline distT="0" distB="0" distL="0" distR="0" wp14:anchorId="47319FFB" wp14:editId="0CFDA3FD">
                  <wp:extent cx="129725" cy="798590"/>
                  <wp:effectExtent l="0" t="0" r="3810" b="1905"/>
                  <wp:docPr id="69924452" name="Afbeelding 5" descr="Agani™ naalden - 21G x 2&quot; - groen - 100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ani™ naalden - 21G x 2&quot; - groen - 100 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37678" cy="847551"/>
                          </a:xfrm>
                          <a:prstGeom prst="rect">
                            <a:avLst/>
                          </a:prstGeom>
                          <a:noFill/>
                          <a:ln>
                            <a:noFill/>
                          </a:ln>
                        </pic:spPr>
                      </pic:pic>
                    </a:graphicData>
                  </a:graphic>
                </wp:inline>
              </w:drawing>
            </w:r>
            <w:r w:rsidR="3B81737A" w:rsidRPr="00B170F5">
              <w:rPr>
                <w:noProof/>
                <w:lang w:val="nl-BE"/>
              </w:rPr>
              <w:t xml:space="preserve"> </w:t>
            </w:r>
          </w:p>
          <w:p w14:paraId="10849CDD" w14:textId="153ED411" w:rsidR="00972AB4" w:rsidRDefault="3B81737A" w:rsidP="7BE9B9D1">
            <w:pPr>
              <w:rPr>
                <w:lang w:val="nl-BE"/>
              </w:rPr>
            </w:pPr>
            <w:r w:rsidRPr="7BE9B9D1">
              <w:rPr>
                <w:lang w:val="nl-BE"/>
              </w:rPr>
              <w:t>2 ml spuit               opzuignaald</w:t>
            </w:r>
            <w:r w:rsidR="57D3616B" w:rsidRPr="7BE9B9D1">
              <w:rPr>
                <w:lang w:val="nl-BE"/>
              </w:rPr>
              <w:t xml:space="preserve">      optreknaald</w:t>
            </w:r>
          </w:p>
          <w:p w14:paraId="7EE276A2" w14:textId="3C718141" w:rsidR="00972AB4" w:rsidRDefault="57D3616B" w:rsidP="00972AB4">
            <w:pPr>
              <w:rPr>
                <w:lang w:val="nl-BE"/>
              </w:rPr>
            </w:pPr>
            <w:r w:rsidRPr="7BE9B9D1">
              <w:rPr>
                <w:lang w:val="nl-BE"/>
              </w:rPr>
              <w:t xml:space="preserve">                              1.2 x 38 mm      0.5 x 25 mm</w:t>
            </w:r>
          </w:p>
        </w:tc>
      </w:tr>
    </w:tbl>
    <w:p w14:paraId="34743C3C" w14:textId="75F7CD69" w:rsidR="00972AB4" w:rsidRDefault="45F88A89" w:rsidP="7BE9B9D1">
      <w:pPr>
        <w:rPr>
          <w:lang w:val="nl-BE"/>
        </w:rPr>
      </w:pPr>
      <w:r w:rsidRPr="7BE9B9D1">
        <w:rPr>
          <w:lang w:val="nl-BE"/>
        </w:rPr>
        <w:t>*</w:t>
      </w:r>
      <w:r w:rsidRPr="00B170F5">
        <w:rPr>
          <w:lang w:val="nl-BE"/>
        </w:rPr>
        <w:t xml:space="preserve"> Solu-Cortef Act-O-vial is een geregistreerde naam van Pfizer</w:t>
      </w:r>
    </w:p>
    <w:p w14:paraId="300CAB58" w14:textId="77777777" w:rsidR="00972AB4" w:rsidRDefault="00972AB4" w:rsidP="00972AB4">
      <w:pPr>
        <w:pStyle w:val="Kop1"/>
      </w:pPr>
      <w:r>
        <w:t>Stap 2: Zorg ervoor dat jezelf en/of je naaste weet hoe de noodspuit moet gezet worden</w:t>
      </w:r>
    </w:p>
    <w:p w14:paraId="05D61151" w14:textId="77777777" w:rsidR="00E60A90" w:rsidRDefault="00E60A90" w:rsidP="00E60A90">
      <w:pPr>
        <w:rPr>
          <w:lang w:val="nl-BE"/>
        </w:rPr>
      </w:pPr>
      <w:r w:rsidRPr="00E60A90">
        <w:rPr>
          <w:lang w:val="nl-BE"/>
        </w:rPr>
        <w:t>Wat kan je hiervoor doen?</w:t>
      </w:r>
    </w:p>
    <w:p w14:paraId="61C523D0" w14:textId="77777777" w:rsidR="00E60A90" w:rsidRPr="00E60A90" w:rsidRDefault="00E60A90" w:rsidP="00E60A90">
      <w:pPr>
        <w:pStyle w:val="Lijstalinea"/>
        <w:ind w:left="360"/>
      </w:pPr>
    </w:p>
    <w:p w14:paraId="06AB7EC3" w14:textId="21F550DD" w:rsidR="00E60A90" w:rsidRPr="00577ACF" w:rsidRDefault="00E60A90" w:rsidP="00E60A90">
      <w:pPr>
        <w:pStyle w:val="Lijstalinea"/>
        <w:numPr>
          <w:ilvl w:val="0"/>
          <w:numId w:val="2"/>
        </w:numPr>
        <w:rPr>
          <w:rFonts w:ascii="Times New Roman" w:hAnsi="Times New Roman" w:cs="Times New Roman"/>
          <w:sz w:val="24"/>
          <w:szCs w:val="24"/>
        </w:rPr>
      </w:pPr>
      <w:r w:rsidRPr="00577ACF">
        <w:rPr>
          <w:rFonts w:ascii="Times New Roman" w:hAnsi="Times New Roman" w:cs="Times New Roman"/>
          <w:sz w:val="24"/>
          <w:szCs w:val="24"/>
        </w:rPr>
        <w:lastRenderedPageBreak/>
        <w:t>Bekijk</w:t>
      </w:r>
      <w:r w:rsidR="00B170F5">
        <w:rPr>
          <w:rFonts w:ascii="Times New Roman" w:hAnsi="Times New Roman" w:cs="Times New Roman"/>
          <w:sz w:val="24"/>
          <w:szCs w:val="24"/>
        </w:rPr>
        <w:t xml:space="preserve"> samen</w:t>
      </w:r>
      <w:r w:rsidRPr="00577ACF">
        <w:rPr>
          <w:rFonts w:ascii="Times New Roman" w:hAnsi="Times New Roman" w:cs="Times New Roman"/>
          <w:sz w:val="24"/>
          <w:szCs w:val="24"/>
        </w:rPr>
        <w:t xml:space="preserve"> de instructievideo van Bijniernet</w:t>
      </w:r>
    </w:p>
    <w:p w14:paraId="3249C169" w14:textId="2338185D" w:rsidR="00E60A90" w:rsidRDefault="00E60A90" w:rsidP="00E60A90">
      <w:pPr>
        <w:rPr>
          <w:lang w:val="nl-BE"/>
        </w:rPr>
      </w:pPr>
      <w:hyperlink r:id="rId17" w:history="1">
        <w:r w:rsidRPr="007233B0">
          <w:rPr>
            <w:rStyle w:val="Hyperlink"/>
            <w:lang w:val="nl-BE"/>
          </w:rPr>
          <w:t>http://www.youtube.com/watch?v=UiLk7aCWFKo</w:t>
        </w:r>
      </w:hyperlink>
    </w:p>
    <w:p w14:paraId="3E069AF0" w14:textId="77777777" w:rsidR="00E60A90" w:rsidRDefault="00E60A90" w:rsidP="00E60A90">
      <w:pPr>
        <w:rPr>
          <w:lang w:val="nl-BE"/>
        </w:rPr>
      </w:pPr>
    </w:p>
    <w:p w14:paraId="462F671B" w14:textId="7CB06C3C" w:rsidR="00E60A90" w:rsidRDefault="00E60A90" w:rsidP="00E60A90">
      <w:pPr>
        <w:pStyle w:val="Lijstalinea"/>
        <w:numPr>
          <w:ilvl w:val="0"/>
          <w:numId w:val="2"/>
        </w:numPr>
        <w:rPr>
          <w:sz w:val="24"/>
          <w:szCs w:val="24"/>
        </w:rPr>
      </w:pPr>
      <w:r w:rsidRPr="00577ACF">
        <w:rPr>
          <w:sz w:val="24"/>
          <w:szCs w:val="24"/>
        </w:rPr>
        <w:t>Zorg dat je het instructieblad bij je noodmedicatie bewaar</w:t>
      </w:r>
      <w:r w:rsidR="00577ACF" w:rsidRPr="00577ACF">
        <w:rPr>
          <w:sz w:val="24"/>
          <w:szCs w:val="24"/>
        </w:rPr>
        <w:t>t</w:t>
      </w:r>
      <w:r w:rsidRPr="00577ACF">
        <w:rPr>
          <w:sz w:val="24"/>
          <w:szCs w:val="24"/>
        </w:rPr>
        <w:t>.</w:t>
      </w:r>
      <w:r w:rsidR="00577ACF" w:rsidRPr="00577ACF">
        <w:t xml:space="preserve"> </w:t>
      </w:r>
      <w:hyperlink r:id="rId18" w:history="1">
        <w:r w:rsidR="00577ACF" w:rsidRPr="00D26927">
          <w:rPr>
            <w:rStyle w:val="Hyperlink"/>
            <w:sz w:val="24"/>
            <w:szCs w:val="24"/>
          </w:rPr>
          <w:t>https://www.bijniernet.nl/wp-content/uploads/2019/05/20190430-kaartje-animatie-A4-apotheker.pdf</w:t>
        </w:r>
      </w:hyperlink>
    </w:p>
    <w:p w14:paraId="5A23FD8B" w14:textId="77777777" w:rsidR="00577ACF" w:rsidRPr="00577ACF" w:rsidRDefault="00577ACF" w:rsidP="00577ACF">
      <w:pPr>
        <w:pStyle w:val="Lijstalinea"/>
        <w:ind w:left="360"/>
        <w:rPr>
          <w:sz w:val="24"/>
          <w:szCs w:val="24"/>
        </w:rPr>
      </w:pPr>
    </w:p>
    <w:p w14:paraId="1DE1003C" w14:textId="539FFE8D" w:rsidR="00E60A90" w:rsidRDefault="00E60A90" w:rsidP="00E60A90">
      <w:pPr>
        <w:pStyle w:val="Lijstalinea"/>
        <w:ind w:left="360"/>
      </w:pPr>
      <w:r w:rsidRPr="00E60A90">
        <w:rPr>
          <w:noProof/>
          <w:lang w:val="en-US"/>
        </w:rPr>
        <w:drawing>
          <wp:inline distT="0" distB="0" distL="0" distR="0" wp14:anchorId="09014AE2" wp14:editId="40326214">
            <wp:extent cx="2817495" cy="3404163"/>
            <wp:effectExtent l="0" t="0" r="1905" b="6350"/>
            <wp:docPr id="1764750180" name="Afbeelding 1" descr="Noodinjectie bij Addisoncrisis tekort aan cortisol | hypofys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odinjectie bij Addisoncrisis tekort aan cortisol | hypofyse.n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7289" cy="3415996"/>
                    </a:xfrm>
                    <a:prstGeom prst="rect">
                      <a:avLst/>
                    </a:prstGeom>
                    <a:noFill/>
                    <a:ln>
                      <a:noFill/>
                    </a:ln>
                  </pic:spPr>
                </pic:pic>
              </a:graphicData>
            </a:graphic>
          </wp:inline>
        </w:drawing>
      </w:r>
    </w:p>
    <w:p w14:paraId="7333725D" w14:textId="77777777" w:rsidR="00E60A90" w:rsidRDefault="00E60A90" w:rsidP="00E60A90">
      <w:pPr>
        <w:pStyle w:val="Lijstalinea"/>
        <w:ind w:left="360"/>
      </w:pPr>
    </w:p>
    <w:p w14:paraId="32D384D5" w14:textId="7F37D67C" w:rsidR="00577ACF" w:rsidRPr="00577ACF" w:rsidRDefault="00577ACF" w:rsidP="00E60A90">
      <w:pPr>
        <w:pStyle w:val="Lijstalinea"/>
        <w:numPr>
          <w:ilvl w:val="0"/>
          <w:numId w:val="2"/>
        </w:numPr>
        <w:rPr>
          <w:sz w:val="24"/>
          <w:szCs w:val="24"/>
        </w:rPr>
      </w:pPr>
      <w:r w:rsidRPr="00577ACF">
        <w:rPr>
          <w:sz w:val="24"/>
          <w:szCs w:val="24"/>
        </w:rPr>
        <w:t>Vraag aan je endocrinoloog naar de mogelijkheid voor het inoefenen van de noodspuit.</w:t>
      </w:r>
    </w:p>
    <w:p w14:paraId="36477C08" w14:textId="6090ECA6" w:rsidR="00E60A90" w:rsidRPr="00577ACF" w:rsidRDefault="00E60A90" w:rsidP="00E60A90">
      <w:pPr>
        <w:pStyle w:val="Lijstalinea"/>
        <w:numPr>
          <w:ilvl w:val="0"/>
          <w:numId w:val="2"/>
        </w:numPr>
        <w:rPr>
          <w:sz w:val="24"/>
          <w:szCs w:val="24"/>
        </w:rPr>
      </w:pPr>
      <w:r w:rsidRPr="00577ACF">
        <w:rPr>
          <w:sz w:val="24"/>
          <w:szCs w:val="24"/>
        </w:rPr>
        <w:t>Volg de training/workshop van Bijnier België</w:t>
      </w:r>
    </w:p>
    <w:p w14:paraId="4101618C" w14:textId="14CD3A9E" w:rsidR="00E60A90" w:rsidRPr="00577ACF" w:rsidRDefault="00E60A90" w:rsidP="00E60A90">
      <w:pPr>
        <w:pStyle w:val="Lijstalinea"/>
        <w:ind w:left="360"/>
        <w:rPr>
          <w:sz w:val="24"/>
          <w:szCs w:val="24"/>
        </w:rPr>
      </w:pPr>
      <w:r w:rsidRPr="00577ACF">
        <w:rPr>
          <w:sz w:val="24"/>
          <w:szCs w:val="24"/>
        </w:rPr>
        <w:t>We organiseren twee keer per jaar deze workshop waar een verpleegkundige jou en je naaste aanleert hoe je de spuit kan zetten en neemt je mogelijke angst weg om dit te doen.</w:t>
      </w:r>
    </w:p>
    <w:p w14:paraId="7BDC1594" w14:textId="77777777" w:rsidR="00E60A90" w:rsidRDefault="00E60A90" w:rsidP="00E60A90">
      <w:pPr>
        <w:pStyle w:val="Lijstalinea"/>
        <w:ind w:left="360"/>
      </w:pPr>
    </w:p>
    <w:p w14:paraId="1667CCAC" w14:textId="1B54C4EB" w:rsidR="00E60A90" w:rsidRDefault="00E60A90" w:rsidP="00E60A90">
      <w:pPr>
        <w:pStyle w:val="Kop1"/>
      </w:pPr>
      <w:r>
        <w:t>Stap 3: De bijniercrisis</w:t>
      </w:r>
    </w:p>
    <w:p w14:paraId="3BE58E79" w14:textId="11DC7D9C" w:rsidR="00577ACF" w:rsidRDefault="00577ACF" w:rsidP="00577ACF">
      <w:pPr>
        <w:rPr>
          <w:lang w:val="nl-BE"/>
        </w:rPr>
      </w:pPr>
      <w:r w:rsidRPr="00577ACF">
        <w:rPr>
          <w:lang w:val="nl-BE"/>
        </w:rPr>
        <w:t>Zet je spuit bij diarree en/of braken</w:t>
      </w:r>
      <w:r w:rsidR="00B170F5">
        <w:rPr>
          <w:lang w:val="nl-BE"/>
        </w:rPr>
        <w:t xml:space="preserve"> voor dat je je huis verlaat</w:t>
      </w:r>
      <w:r w:rsidRPr="00577ACF">
        <w:rPr>
          <w:lang w:val="nl-BE"/>
        </w:rPr>
        <w:t xml:space="preserve"> om de tijd te overbruggen naar de spoedafdeling van een dichtstbijzijnd ziekenhuis. Bij braken en/of diarree worden hydrocortison tabletten niet goed opgenomen in de darm, en daarom is een infuus nodig. Zonder braken en/of diarree volstaat ophoging van de hydrocortison dagdosis (dubbel of driedubbel). Bespreek dit in het consult bij uw endocrinoloog om goed voorbereid te zijn. </w:t>
      </w:r>
    </w:p>
    <w:p w14:paraId="3C65CA2C" w14:textId="28FB908B" w:rsidR="00CD33D1" w:rsidRDefault="00577ACF">
      <w:pPr>
        <w:spacing w:after="160" w:line="259" w:lineRule="auto"/>
        <w:rPr>
          <w:lang w:val="nl-BE"/>
        </w:rPr>
      </w:pPr>
      <w:r w:rsidRPr="35B87F88">
        <w:rPr>
          <w:lang w:val="nl-BE"/>
        </w:rPr>
        <w:t>In het ziekenhuis zoekt men dan naar de oorzaak van de crisis om deze dan te behandelen indien nodig.</w:t>
      </w:r>
    </w:p>
    <w:p w14:paraId="2D5FD905" w14:textId="77777777" w:rsidR="00577ACF" w:rsidRDefault="00577ACF" w:rsidP="00577ACF">
      <w:pPr>
        <w:rPr>
          <w:lang w:val="nl-BE"/>
        </w:rPr>
      </w:pPr>
    </w:p>
    <w:p w14:paraId="414E2D9E" w14:textId="604FF175" w:rsidR="00716450" w:rsidRPr="00716450" w:rsidRDefault="00716450" w:rsidP="00577ACF">
      <w:pPr>
        <w:rPr>
          <w:i/>
          <w:iCs/>
          <w:sz w:val="20"/>
          <w:szCs w:val="20"/>
          <w:lang w:val="nl-BE"/>
        </w:rPr>
      </w:pPr>
      <w:r w:rsidRPr="00716450">
        <w:rPr>
          <w:i/>
          <w:iCs/>
          <w:sz w:val="20"/>
          <w:szCs w:val="20"/>
          <w:lang w:val="nl-BE"/>
        </w:rPr>
        <w:t>Uitgave van Bijnier België november 2025</w:t>
      </w:r>
    </w:p>
    <w:sectPr w:rsidR="00716450" w:rsidRPr="00716450">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F6DFB" w14:textId="77777777" w:rsidR="000D3602" w:rsidRDefault="000D3602" w:rsidP="00716450">
      <w:r>
        <w:separator/>
      </w:r>
    </w:p>
  </w:endnote>
  <w:endnote w:type="continuationSeparator" w:id="0">
    <w:p w14:paraId="06841E19" w14:textId="77777777" w:rsidR="000D3602" w:rsidRDefault="000D3602" w:rsidP="0071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6CCF" w14:textId="77777777" w:rsidR="00716450" w:rsidRPr="00716450" w:rsidRDefault="00716450">
    <w:pPr>
      <w:pStyle w:val="Voettekst"/>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4D8AF" w14:textId="77777777" w:rsidR="000D3602" w:rsidRDefault="000D3602" w:rsidP="00716450">
      <w:r>
        <w:separator/>
      </w:r>
    </w:p>
  </w:footnote>
  <w:footnote w:type="continuationSeparator" w:id="0">
    <w:p w14:paraId="32E75773" w14:textId="77777777" w:rsidR="000D3602" w:rsidRDefault="000D3602" w:rsidP="00716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C1D62"/>
    <w:multiLevelType w:val="hybridMultilevel"/>
    <w:tmpl w:val="B9BCF6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F1FFD33"/>
    <w:multiLevelType w:val="hybridMultilevel"/>
    <w:tmpl w:val="6268977A"/>
    <w:lvl w:ilvl="0" w:tplc="8FE85850">
      <w:start w:val="1"/>
      <w:numFmt w:val="bullet"/>
      <w:lvlText w:val=""/>
      <w:lvlJc w:val="left"/>
      <w:pPr>
        <w:ind w:left="1080" w:hanging="360"/>
      </w:pPr>
      <w:rPr>
        <w:rFonts w:ascii="Symbol" w:hAnsi="Symbol" w:hint="default"/>
      </w:rPr>
    </w:lvl>
    <w:lvl w:ilvl="1" w:tplc="6D9A2010">
      <w:start w:val="1"/>
      <w:numFmt w:val="bullet"/>
      <w:lvlText w:val="o"/>
      <w:lvlJc w:val="left"/>
      <w:pPr>
        <w:ind w:left="1800" w:hanging="360"/>
      </w:pPr>
      <w:rPr>
        <w:rFonts w:ascii="Courier New" w:hAnsi="Courier New" w:hint="default"/>
      </w:rPr>
    </w:lvl>
    <w:lvl w:ilvl="2" w:tplc="7F1E3442">
      <w:start w:val="1"/>
      <w:numFmt w:val="bullet"/>
      <w:lvlText w:val=""/>
      <w:lvlJc w:val="left"/>
      <w:pPr>
        <w:ind w:left="2520" w:hanging="360"/>
      </w:pPr>
      <w:rPr>
        <w:rFonts w:ascii="Wingdings" w:hAnsi="Wingdings" w:hint="default"/>
      </w:rPr>
    </w:lvl>
    <w:lvl w:ilvl="3" w:tplc="3996A85E">
      <w:start w:val="1"/>
      <w:numFmt w:val="bullet"/>
      <w:lvlText w:val=""/>
      <w:lvlJc w:val="left"/>
      <w:pPr>
        <w:ind w:left="3240" w:hanging="360"/>
      </w:pPr>
      <w:rPr>
        <w:rFonts w:ascii="Symbol" w:hAnsi="Symbol" w:hint="default"/>
      </w:rPr>
    </w:lvl>
    <w:lvl w:ilvl="4" w:tplc="B0A40C56">
      <w:start w:val="1"/>
      <w:numFmt w:val="bullet"/>
      <w:lvlText w:val="o"/>
      <w:lvlJc w:val="left"/>
      <w:pPr>
        <w:ind w:left="3960" w:hanging="360"/>
      </w:pPr>
      <w:rPr>
        <w:rFonts w:ascii="Courier New" w:hAnsi="Courier New" w:hint="default"/>
      </w:rPr>
    </w:lvl>
    <w:lvl w:ilvl="5" w:tplc="B9103EEC">
      <w:start w:val="1"/>
      <w:numFmt w:val="bullet"/>
      <w:lvlText w:val=""/>
      <w:lvlJc w:val="left"/>
      <w:pPr>
        <w:ind w:left="4680" w:hanging="360"/>
      </w:pPr>
      <w:rPr>
        <w:rFonts w:ascii="Wingdings" w:hAnsi="Wingdings" w:hint="default"/>
      </w:rPr>
    </w:lvl>
    <w:lvl w:ilvl="6" w:tplc="505C4AB0">
      <w:start w:val="1"/>
      <w:numFmt w:val="bullet"/>
      <w:lvlText w:val=""/>
      <w:lvlJc w:val="left"/>
      <w:pPr>
        <w:ind w:left="5400" w:hanging="360"/>
      </w:pPr>
      <w:rPr>
        <w:rFonts w:ascii="Symbol" w:hAnsi="Symbol" w:hint="default"/>
      </w:rPr>
    </w:lvl>
    <w:lvl w:ilvl="7" w:tplc="B6380EDE">
      <w:start w:val="1"/>
      <w:numFmt w:val="bullet"/>
      <w:lvlText w:val="o"/>
      <w:lvlJc w:val="left"/>
      <w:pPr>
        <w:ind w:left="6120" w:hanging="360"/>
      </w:pPr>
      <w:rPr>
        <w:rFonts w:ascii="Courier New" w:hAnsi="Courier New" w:hint="default"/>
      </w:rPr>
    </w:lvl>
    <w:lvl w:ilvl="8" w:tplc="B4F49AFC">
      <w:start w:val="1"/>
      <w:numFmt w:val="bullet"/>
      <w:lvlText w:val=""/>
      <w:lvlJc w:val="left"/>
      <w:pPr>
        <w:ind w:left="6840" w:hanging="360"/>
      </w:pPr>
      <w:rPr>
        <w:rFonts w:ascii="Wingdings" w:hAnsi="Wingdings" w:hint="default"/>
      </w:rPr>
    </w:lvl>
  </w:abstractNum>
  <w:abstractNum w:abstractNumId="2" w15:restartNumberingAfterBreak="0">
    <w:nsid w:val="6602249E"/>
    <w:multiLevelType w:val="hybridMultilevel"/>
    <w:tmpl w:val="2A149F8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970747856">
    <w:abstractNumId w:val="1"/>
  </w:num>
  <w:num w:numId="2" w16cid:durableId="177163291">
    <w:abstractNumId w:val="2"/>
  </w:num>
  <w:num w:numId="3" w16cid:durableId="102171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B4"/>
    <w:rsid w:val="00045BE9"/>
    <w:rsid w:val="000D3602"/>
    <w:rsid w:val="001501D7"/>
    <w:rsid w:val="00577ACF"/>
    <w:rsid w:val="006260AC"/>
    <w:rsid w:val="00664DF8"/>
    <w:rsid w:val="006A754C"/>
    <w:rsid w:val="00716450"/>
    <w:rsid w:val="00914BAD"/>
    <w:rsid w:val="00972AB4"/>
    <w:rsid w:val="00A0065E"/>
    <w:rsid w:val="00AF4ECF"/>
    <w:rsid w:val="00B170F5"/>
    <w:rsid w:val="00C07EDC"/>
    <w:rsid w:val="00CD33D1"/>
    <w:rsid w:val="00E60A90"/>
    <w:rsid w:val="09399AAD"/>
    <w:rsid w:val="0B327D7E"/>
    <w:rsid w:val="0D3042B1"/>
    <w:rsid w:val="128086D6"/>
    <w:rsid w:val="201199A5"/>
    <w:rsid w:val="293C01FA"/>
    <w:rsid w:val="34CFC5BA"/>
    <w:rsid w:val="35B87F88"/>
    <w:rsid w:val="3B81737A"/>
    <w:rsid w:val="3F151569"/>
    <w:rsid w:val="41FC239B"/>
    <w:rsid w:val="454A4874"/>
    <w:rsid w:val="45F88A89"/>
    <w:rsid w:val="460E8360"/>
    <w:rsid w:val="46E8A2EB"/>
    <w:rsid w:val="4A9485E9"/>
    <w:rsid w:val="504F264B"/>
    <w:rsid w:val="56DED45D"/>
    <w:rsid w:val="57D3616B"/>
    <w:rsid w:val="5C6648AF"/>
    <w:rsid w:val="5EBB4107"/>
    <w:rsid w:val="602C6EB2"/>
    <w:rsid w:val="7BE9B9D1"/>
    <w:rsid w:val="7D4E1DDC"/>
    <w:rsid w:val="7EA361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39FF"/>
  <w15:chartTrackingRefBased/>
  <w15:docId w15:val="{24B6B3D1-BF85-423B-B621-5656FA86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B4"/>
    <w:pPr>
      <w:spacing w:after="0" w:line="240" w:lineRule="auto"/>
    </w:pPr>
    <w:rPr>
      <w:rFonts w:ascii="Times New Roman" w:eastAsia="Times New Roman" w:hAnsi="Times New Roman" w:cs="Times New Roman"/>
      <w:kern w:val="0"/>
      <w:sz w:val="24"/>
      <w:szCs w:val="24"/>
      <w:lang w:val="en-US"/>
      <w14:ligatures w14:val="none"/>
    </w:rPr>
  </w:style>
  <w:style w:type="paragraph" w:styleId="Kop1">
    <w:name w:val="heading 1"/>
    <w:basedOn w:val="Standaard"/>
    <w:next w:val="Standaard"/>
    <w:link w:val="Kop1Char"/>
    <w:uiPriority w:val="9"/>
    <w:qFormat/>
    <w:rsid w:val="00972AB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BE"/>
      <w14:ligatures w14:val="standardContextual"/>
    </w:rPr>
  </w:style>
  <w:style w:type="paragraph" w:styleId="Kop2">
    <w:name w:val="heading 2"/>
    <w:basedOn w:val="Standaard"/>
    <w:next w:val="Standaard"/>
    <w:link w:val="Kop2Char"/>
    <w:uiPriority w:val="9"/>
    <w:semiHidden/>
    <w:unhideWhenUsed/>
    <w:qFormat/>
    <w:rsid w:val="00972AB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BE"/>
      <w14:ligatures w14:val="standardContextual"/>
    </w:rPr>
  </w:style>
  <w:style w:type="paragraph" w:styleId="Kop3">
    <w:name w:val="heading 3"/>
    <w:basedOn w:val="Standaard"/>
    <w:next w:val="Standaard"/>
    <w:link w:val="Kop3Char"/>
    <w:uiPriority w:val="9"/>
    <w:semiHidden/>
    <w:unhideWhenUsed/>
    <w:qFormat/>
    <w:rsid w:val="00972AB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l-BE"/>
      <w14:ligatures w14:val="standardContextual"/>
    </w:rPr>
  </w:style>
  <w:style w:type="paragraph" w:styleId="Kop4">
    <w:name w:val="heading 4"/>
    <w:basedOn w:val="Standaard"/>
    <w:next w:val="Standaard"/>
    <w:link w:val="Kop4Char"/>
    <w:uiPriority w:val="9"/>
    <w:semiHidden/>
    <w:unhideWhenUsed/>
    <w:qFormat/>
    <w:rsid w:val="00972AB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nl-BE"/>
      <w14:ligatures w14:val="standardContextual"/>
    </w:rPr>
  </w:style>
  <w:style w:type="paragraph" w:styleId="Kop5">
    <w:name w:val="heading 5"/>
    <w:basedOn w:val="Standaard"/>
    <w:next w:val="Standaard"/>
    <w:link w:val="Kop5Char"/>
    <w:uiPriority w:val="9"/>
    <w:semiHidden/>
    <w:unhideWhenUsed/>
    <w:qFormat/>
    <w:rsid w:val="00972AB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nl-BE"/>
      <w14:ligatures w14:val="standardContextual"/>
    </w:rPr>
  </w:style>
  <w:style w:type="paragraph" w:styleId="Kop6">
    <w:name w:val="heading 6"/>
    <w:basedOn w:val="Standaard"/>
    <w:next w:val="Standaard"/>
    <w:link w:val="Kop6Char"/>
    <w:uiPriority w:val="9"/>
    <w:semiHidden/>
    <w:unhideWhenUsed/>
    <w:qFormat/>
    <w:rsid w:val="00972AB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nl-BE"/>
      <w14:ligatures w14:val="standardContextual"/>
    </w:rPr>
  </w:style>
  <w:style w:type="paragraph" w:styleId="Kop7">
    <w:name w:val="heading 7"/>
    <w:basedOn w:val="Standaard"/>
    <w:next w:val="Standaard"/>
    <w:link w:val="Kop7Char"/>
    <w:uiPriority w:val="9"/>
    <w:semiHidden/>
    <w:unhideWhenUsed/>
    <w:qFormat/>
    <w:rsid w:val="00972AB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nl-BE"/>
      <w14:ligatures w14:val="standardContextual"/>
    </w:rPr>
  </w:style>
  <w:style w:type="paragraph" w:styleId="Kop8">
    <w:name w:val="heading 8"/>
    <w:basedOn w:val="Standaard"/>
    <w:next w:val="Standaard"/>
    <w:link w:val="Kop8Char"/>
    <w:uiPriority w:val="9"/>
    <w:semiHidden/>
    <w:unhideWhenUsed/>
    <w:qFormat/>
    <w:rsid w:val="00972AB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nl-BE"/>
      <w14:ligatures w14:val="standardContextual"/>
    </w:rPr>
  </w:style>
  <w:style w:type="paragraph" w:styleId="Kop9">
    <w:name w:val="heading 9"/>
    <w:basedOn w:val="Standaard"/>
    <w:next w:val="Standaard"/>
    <w:link w:val="Kop9Char"/>
    <w:uiPriority w:val="9"/>
    <w:semiHidden/>
    <w:unhideWhenUsed/>
    <w:qFormat/>
    <w:rsid w:val="00972AB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nl-BE"/>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2A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2A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2A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2A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2A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2A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2A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2A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2AB4"/>
    <w:rPr>
      <w:rFonts w:eastAsiaTheme="majorEastAsia" w:cstheme="majorBidi"/>
      <w:color w:val="272727" w:themeColor="text1" w:themeTint="D8"/>
    </w:rPr>
  </w:style>
  <w:style w:type="paragraph" w:styleId="Titel">
    <w:name w:val="Title"/>
    <w:basedOn w:val="Standaard"/>
    <w:next w:val="Standaard"/>
    <w:link w:val="TitelChar"/>
    <w:uiPriority w:val="10"/>
    <w:qFormat/>
    <w:rsid w:val="00972AB4"/>
    <w:pPr>
      <w:spacing w:after="80"/>
      <w:contextualSpacing/>
    </w:pPr>
    <w:rPr>
      <w:rFonts w:asciiTheme="majorHAnsi" w:eastAsiaTheme="majorEastAsia" w:hAnsiTheme="majorHAnsi" w:cstheme="majorBidi"/>
      <w:spacing w:val="-10"/>
      <w:kern w:val="28"/>
      <w:sz w:val="56"/>
      <w:szCs w:val="56"/>
      <w:lang w:val="nl-BE"/>
      <w14:ligatures w14:val="standardContextual"/>
    </w:rPr>
  </w:style>
  <w:style w:type="character" w:customStyle="1" w:styleId="TitelChar">
    <w:name w:val="Titel Char"/>
    <w:basedOn w:val="Standaardalinea-lettertype"/>
    <w:link w:val="Titel"/>
    <w:uiPriority w:val="10"/>
    <w:rsid w:val="00972A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2AB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BE"/>
      <w14:ligatures w14:val="standardContextual"/>
    </w:rPr>
  </w:style>
  <w:style w:type="character" w:customStyle="1" w:styleId="OndertitelChar">
    <w:name w:val="Ondertitel Char"/>
    <w:basedOn w:val="Standaardalinea-lettertype"/>
    <w:link w:val="Ondertitel"/>
    <w:uiPriority w:val="11"/>
    <w:rsid w:val="00972A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2AB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nl-BE"/>
      <w14:ligatures w14:val="standardContextual"/>
    </w:rPr>
  </w:style>
  <w:style w:type="character" w:customStyle="1" w:styleId="CitaatChar">
    <w:name w:val="Citaat Char"/>
    <w:basedOn w:val="Standaardalinea-lettertype"/>
    <w:link w:val="Citaat"/>
    <w:uiPriority w:val="29"/>
    <w:rsid w:val="00972AB4"/>
    <w:rPr>
      <w:i/>
      <w:iCs/>
      <w:color w:val="404040" w:themeColor="text1" w:themeTint="BF"/>
    </w:rPr>
  </w:style>
  <w:style w:type="paragraph" w:styleId="Lijstalinea">
    <w:name w:val="List Paragraph"/>
    <w:basedOn w:val="Standaard"/>
    <w:uiPriority w:val="34"/>
    <w:qFormat/>
    <w:rsid w:val="00972AB4"/>
    <w:pPr>
      <w:spacing w:after="160" w:line="259" w:lineRule="auto"/>
      <w:ind w:left="720"/>
      <w:contextualSpacing/>
    </w:pPr>
    <w:rPr>
      <w:rFonts w:asciiTheme="minorHAnsi" w:eastAsiaTheme="minorHAnsi" w:hAnsiTheme="minorHAnsi" w:cstheme="minorBidi"/>
      <w:kern w:val="2"/>
      <w:sz w:val="22"/>
      <w:szCs w:val="22"/>
      <w:lang w:val="nl-BE"/>
      <w14:ligatures w14:val="standardContextual"/>
    </w:rPr>
  </w:style>
  <w:style w:type="character" w:styleId="Intensievebenadrukking">
    <w:name w:val="Intense Emphasis"/>
    <w:basedOn w:val="Standaardalinea-lettertype"/>
    <w:uiPriority w:val="21"/>
    <w:qFormat/>
    <w:rsid w:val="00972AB4"/>
    <w:rPr>
      <w:i/>
      <w:iCs/>
      <w:color w:val="0F4761" w:themeColor="accent1" w:themeShade="BF"/>
    </w:rPr>
  </w:style>
  <w:style w:type="paragraph" w:styleId="Duidelijkcitaat">
    <w:name w:val="Intense Quote"/>
    <w:basedOn w:val="Standaard"/>
    <w:next w:val="Standaard"/>
    <w:link w:val="DuidelijkcitaatChar"/>
    <w:uiPriority w:val="30"/>
    <w:qFormat/>
    <w:rsid w:val="00972AB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nl-BE"/>
      <w14:ligatures w14:val="standardContextual"/>
    </w:rPr>
  </w:style>
  <w:style w:type="character" w:customStyle="1" w:styleId="DuidelijkcitaatChar">
    <w:name w:val="Duidelijk citaat Char"/>
    <w:basedOn w:val="Standaardalinea-lettertype"/>
    <w:link w:val="Duidelijkcitaat"/>
    <w:uiPriority w:val="30"/>
    <w:rsid w:val="00972AB4"/>
    <w:rPr>
      <w:i/>
      <w:iCs/>
      <w:color w:val="0F4761" w:themeColor="accent1" w:themeShade="BF"/>
    </w:rPr>
  </w:style>
  <w:style w:type="character" w:styleId="Intensieveverwijzing">
    <w:name w:val="Intense Reference"/>
    <w:basedOn w:val="Standaardalinea-lettertype"/>
    <w:uiPriority w:val="32"/>
    <w:qFormat/>
    <w:rsid w:val="00972AB4"/>
    <w:rPr>
      <w:b/>
      <w:bCs/>
      <w:smallCaps/>
      <w:color w:val="0F4761" w:themeColor="accent1" w:themeShade="BF"/>
      <w:spacing w:val="5"/>
    </w:rPr>
  </w:style>
  <w:style w:type="table" w:styleId="Tabelraster">
    <w:name w:val="Table Grid"/>
    <w:basedOn w:val="Standaardtabel"/>
    <w:uiPriority w:val="39"/>
    <w:rsid w:val="00972A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60A90"/>
    <w:rPr>
      <w:color w:val="467886" w:themeColor="hyperlink"/>
      <w:u w:val="single"/>
    </w:rPr>
  </w:style>
  <w:style w:type="character" w:styleId="Onopgelostemelding">
    <w:name w:val="Unresolved Mention"/>
    <w:basedOn w:val="Standaardalinea-lettertype"/>
    <w:uiPriority w:val="99"/>
    <w:semiHidden/>
    <w:unhideWhenUsed/>
    <w:rsid w:val="00E60A90"/>
    <w:rPr>
      <w:color w:val="605E5C"/>
      <w:shd w:val="clear" w:color="auto" w:fill="E1DFDD"/>
    </w:rPr>
  </w:style>
  <w:style w:type="character" w:styleId="GevolgdeHyperlink">
    <w:name w:val="FollowedHyperlink"/>
    <w:basedOn w:val="Standaardalinea-lettertype"/>
    <w:uiPriority w:val="99"/>
    <w:semiHidden/>
    <w:unhideWhenUsed/>
    <w:rsid w:val="00E60A90"/>
    <w:rPr>
      <w:color w:val="96607D" w:themeColor="followedHyperlink"/>
      <w:u w:val="single"/>
    </w:rPr>
  </w:style>
  <w:style w:type="character" w:customStyle="1" w:styleId="normaltextrun">
    <w:name w:val="normaltextrun"/>
    <w:basedOn w:val="Standaardalinea-lettertype"/>
    <w:rsid w:val="00B170F5"/>
  </w:style>
  <w:style w:type="paragraph" w:styleId="Normaalweb">
    <w:name w:val="Normal (Web)"/>
    <w:basedOn w:val="Standaard"/>
    <w:uiPriority w:val="99"/>
    <w:semiHidden/>
    <w:unhideWhenUsed/>
    <w:rsid w:val="00CD33D1"/>
    <w:pPr>
      <w:spacing w:before="100" w:beforeAutospacing="1" w:after="100" w:afterAutospacing="1"/>
    </w:pPr>
    <w:rPr>
      <w:lang w:val="nl-BE" w:eastAsia="nl-BE"/>
    </w:rPr>
  </w:style>
  <w:style w:type="paragraph" w:styleId="Koptekst">
    <w:name w:val="header"/>
    <w:basedOn w:val="Standaard"/>
    <w:link w:val="KoptekstChar"/>
    <w:uiPriority w:val="99"/>
    <w:unhideWhenUsed/>
    <w:rsid w:val="00716450"/>
    <w:pPr>
      <w:tabs>
        <w:tab w:val="center" w:pos="4536"/>
        <w:tab w:val="right" w:pos="9072"/>
      </w:tabs>
    </w:pPr>
  </w:style>
  <w:style w:type="character" w:customStyle="1" w:styleId="KoptekstChar">
    <w:name w:val="Koptekst Char"/>
    <w:basedOn w:val="Standaardalinea-lettertype"/>
    <w:link w:val="Koptekst"/>
    <w:uiPriority w:val="99"/>
    <w:rsid w:val="00716450"/>
    <w:rPr>
      <w:rFonts w:ascii="Times New Roman" w:eastAsia="Times New Roman" w:hAnsi="Times New Roman" w:cs="Times New Roman"/>
      <w:kern w:val="0"/>
      <w:sz w:val="24"/>
      <w:szCs w:val="24"/>
      <w:lang w:val="en-US"/>
      <w14:ligatures w14:val="none"/>
    </w:rPr>
  </w:style>
  <w:style w:type="paragraph" w:styleId="Voettekst">
    <w:name w:val="footer"/>
    <w:basedOn w:val="Standaard"/>
    <w:link w:val="VoettekstChar"/>
    <w:uiPriority w:val="99"/>
    <w:unhideWhenUsed/>
    <w:rsid w:val="00716450"/>
    <w:pPr>
      <w:tabs>
        <w:tab w:val="center" w:pos="4536"/>
        <w:tab w:val="right" w:pos="9072"/>
      </w:tabs>
    </w:pPr>
  </w:style>
  <w:style w:type="character" w:customStyle="1" w:styleId="VoettekstChar">
    <w:name w:val="Voettekst Char"/>
    <w:basedOn w:val="Standaardalinea-lettertype"/>
    <w:link w:val="Voettekst"/>
    <w:uiPriority w:val="99"/>
    <w:rsid w:val="00716450"/>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bijniernet.nl/wp-content/uploads/2019/05/20190430-kaartje-animatie-A4-apotheker.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youtube.com/watch?v=UiLk7aCWFKo"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47CE3BC165734AA9A25918F2996D1B" ma:contentTypeVersion="10" ma:contentTypeDescription="Een nieuw document maken." ma:contentTypeScope="" ma:versionID="9fb5179f1a60b7ce2a6ba118968622d1">
  <xsd:schema xmlns:xsd="http://www.w3.org/2001/XMLSchema" xmlns:xs="http://www.w3.org/2001/XMLSchema" xmlns:p="http://schemas.microsoft.com/office/2006/metadata/properties" xmlns:ns2="dbc6c90a-732f-4d23-9f82-8bcbabc1994f" xmlns:ns3="94091fdf-4252-4b2e-a319-2e2a65595015" targetNamespace="http://schemas.microsoft.com/office/2006/metadata/properties" ma:root="true" ma:fieldsID="a4f85e31df134094214ed92150655543" ns2:_="" ns3:_="">
    <xsd:import namespace="dbc6c90a-732f-4d23-9f82-8bcbabc1994f"/>
    <xsd:import namespace="94091fdf-4252-4b2e-a319-2e2a65595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6c90a-732f-4d23-9f82-8bcbabc19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412636d-0289-47cd-9f77-96447756bb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091fdf-4252-4b2e-a319-2e2a65595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eaf05-d593-4d04-9cd2-3d6432febb64}" ma:internalName="TaxCatchAll" ma:showField="CatchAllData" ma:web="94091fdf-4252-4b2e-a319-2e2a65595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c6c90a-732f-4d23-9f82-8bcbabc1994f">
      <Terms xmlns="http://schemas.microsoft.com/office/infopath/2007/PartnerControls"/>
    </lcf76f155ced4ddcb4097134ff3c332f>
    <TaxCatchAll xmlns="94091fdf-4252-4b2e-a319-2e2a65595015" xsi:nil="true"/>
  </documentManagement>
</p:properties>
</file>

<file path=customXml/itemProps1.xml><?xml version="1.0" encoding="utf-8"?>
<ds:datastoreItem xmlns:ds="http://schemas.openxmlformats.org/officeDocument/2006/customXml" ds:itemID="{8B10D33F-DE4E-49C2-B012-143BF52FBCE1}">
  <ds:schemaRefs>
    <ds:schemaRef ds:uri="http://schemas.microsoft.com/sharepoint/v3/contenttype/forms"/>
  </ds:schemaRefs>
</ds:datastoreItem>
</file>

<file path=customXml/itemProps2.xml><?xml version="1.0" encoding="utf-8"?>
<ds:datastoreItem xmlns:ds="http://schemas.openxmlformats.org/officeDocument/2006/customXml" ds:itemID="{706E4DD4-913A-41DB-B19B-0535A4088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6c90a-732f-4d23-9f82-8bcbabc1994f"/>
    <ds:schemaRef ds:uri="94091fdf-4252-4b2e-a319-2e2a65595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84082-021F-4EDA-BEEE-E3F338018D30}">
  <ds:schemaRefs>
    <ds:schemaRef ds:uri="http://schemas.microsoft.com/office/2006/metadata/properties"/>
    <ds:schemaRef ds:uri="http://schemas.microsoft.com/office/infopath/2007/PartnerControls"/>
    <ds:schemaRef ds:uri="dbc6c90a-732f-4d23-9f82-8bcbabc1994f"/>
    <ds:schemaRef ds:uri="94091fdf-4252-4b2e-a319-2e2a655950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2024</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josee mentens</dc:creator>
  <cp:keywords/>
  <dc:description/>
  <cp:lastModifiedBy>josee mentens</cp:lastModifiedBy>
  <cp:revision>10</cp:revision>
  <dcterms:created xsi:type="dcterms:W3CDTF">2025-12-31T08:46:00Z</dcterms:created>
  <dcterms:modified xsi:type="dcterms:W3CDTF">2026-07-04T07:18:00Z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0x0101008C47CE3BC165734AA9A25918F2996D1B</vt:lpwstr>
  </property>
  <property fmtid="{D5CDD505-2E9C-101B-9397-08002B2CF9AE}" pid="3" name="MediaServiceImageTags">
    <vt:lpwstr/>
  </property>
</Properties>
</file>